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18E0" w14:textId="77777777" w:rsidR="00B22C68" w:rsidRPr="00B22C68" w:rsidRDefault="004520A0" w:rsidP="00924F23">
      <w:pPr>
        <w:pStyle w:val="Title"/>
      </w:pPr>
      <w:r>
        <w:rPr>
          <w:noProof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4B85D0A4" wp14:editId="67A2037C">
            <wp:simplePos x="0" y="0"/>
            <wp:positionH relativeFrom="column">
              <wp:posOffset>92075</wp:posOffset>
            </wp:positionH>
            <wp:positionV relativeFrom="paragraph">
              <wp:posOffset>427355</wp:posOffset>
            </wp:positionV>
            <wp:extent cx="1895475" cy="3214370"/>
            <wp:effectExtent l="19050" t="0" r="9525" b="0"/>
            <wp:wrapSquare wrapText="bothSides"/>
            <wp:docPr id="16" name="0 - Εικόνα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rcRect r="5087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E7913" w14:textId="6F6D4A70" w:rsidR="00566094" w:rsidRDefault="00566094" w:rsidP="005660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solidarnosti</w:t>
      </w:r>
      <w:proofErr w:type="spellEnd"/>
    </w:p>
    <w:p w14:paraId="4ECD97C8" w14:textId="77777777" w:rsidR="00C958EE" w:rsidRPr="00A25665" w:rsidRDefault="00C958EE" w:rsidP="0056609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2978487" w14:textId="77777777" w:rsidR="00566094" w:rsidRDefault="00566094" w:rsidP="0056609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Heroj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život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život</w:t>
      </w:r>
      <w:proofErr w:type="spellEnd"/>
    </w:p>
    <w:p w14:paraId="59C3F27A" w14:textId="77777777" w:rsidR="00566094" w:rsidRDefault="00566094" w:rsidP="0056609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D3A1E71" w14:textId="4044BF7A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Aleksić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bio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plivačka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zvijezda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usponu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pionir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rodnom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gradu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Trebinju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jugoistočnoj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Bosni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Hercegovini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Običan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amaterski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glumac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lokalnog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pozorišta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dobio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nekoiko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nagrada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državnom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nivou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glumu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Bio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Srbin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prijateljima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među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Muslimanima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rat (1992-1995)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pokucao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njegova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vrata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287293C6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9AEB303" w14:textId="4E9BCE59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Njegov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otac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…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citat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Srđo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bio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benevolentna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osoba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svako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prihvatio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prvu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Volio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muziku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svakoj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situaciji</w:t>
      </w:r>
      <w:proofErr w:type="spellEnd"/>
    </w:p>
    <w:p w14:paraId="4A4807BF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E164B63" w14:textId="5723C243" w:rsidR="00566094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Njegov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otac</w:t>
      </w:r>
      <w:proofErr w:type="spellEnd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…</w:t>
      </w:r>
      <w:proofErr w:type="spellStart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citat</w:t>
      </w:r>
      <w:proofErr w:type="spellEnd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:” </w:t>
      </w:r>
      <w:r w:rsidR="00566094" w:rsidRPr="003D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Moj sin Srđo je bio dobrodušno čeljade koje je svako na prvi pogled prihvatao. Volio je muziku i prijatelje i u svakoj situaciji je bio zaštitnik slabijih. Kao i u ovome ratu. Živio je malo boemski, studirao je pravo, ali nije žurio, kao da je znao da mu neće trebati u životu</w:t>
      </w:r>
      <w:r w:rsidR="00566094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1"/>
      </w:r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”…</w:t>
      </w:r>
      <w:proofErr w:type="spellStart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kraj</w:t>
      </w:r>
      <w:proofErr w:type="spellEnd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citata</w:t>
      </w:r>
      <w:proofErr w:type="spellEnd"/>
      <w:r w:rsidR="0056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11E06D18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856F1E0" w14:textId="69C5E2A5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Upravo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dobrota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vremenu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rata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Bosni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Hercegovini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bivša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Jugoslavija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),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pokazala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svojoj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punini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kreirao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primjer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solidarnosti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humanosti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zaštitio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prijatelja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Muslimana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mladog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čovjeka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Trebinju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6794C53B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A8A0135" w14:textId="77777777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januara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siječnja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21, 1993.g.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Sljedbenici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ratnog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noseći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uniforme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Vojske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Republike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Srpske (Srpska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vojska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),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budem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precizniji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oficiri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policije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tražili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građana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Trebinja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pokažu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lične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karte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jednom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lokalnom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kafiću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sjedila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osoba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fašističke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lude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osobe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predstavljalo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nezamisli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zločin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Njegovo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Glavović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Mladi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čovjek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Musliman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ova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dvojica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oficira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inficirana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velikom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količinom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alkohola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počeli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provociranjem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Glavovića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poslije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toga,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odveli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kafića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pijačni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gdje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čekali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svoja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druga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brata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kriminalu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2B5D1823" w14:textId="515F5AD9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Aleksić</w:t>
      </w:r>
      <w:proofErr w:type="spellEnd"/>
      <w:r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bio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ustao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protiv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Oni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željeli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odvesti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zatvor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ispred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Policijske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stanice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njih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pozvao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ovamo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balija</w:t>
      </w:r>
      <w:proofErr w:type="spellEnd"/>
      <w:r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oborivši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Alena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zemlju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gdje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počeli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tući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14:paraId="522D1EAF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D73ADF0" w14:textId="27FEEFF9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Srđan</w:t>
      </w:r>
      <w:proofErr w:type="spellEnd"/>
      <w:r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4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stajao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blizu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pored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kioska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prepoznao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osobu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radio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zajedno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spasilac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lokalnom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bazenu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14:paraId="7A48F979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9E4A502" w14:textId="5C9784E0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sekunde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razmišljao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odmah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priskočio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pomoć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Glavoviću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razmuio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zbog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čega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nečije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nekog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dovoljno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bude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pretučen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dršakama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pušaka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učinio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pomogao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uspješno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pobjegao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…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takozvani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vojnici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nastavili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pokazivanjem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Srđanu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Udarci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kundaka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pušaka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odjekivali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ulicama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Trebinja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3BD17133" w14:textId="77777777" w:rsid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639B08E1" w14:textId="77777777" w:rsidR="00566094" w:rsidRDefault="00566094" w:rsidP="00C958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1B34FCE3" wp14:editId="5AD644D7">
            <wp:extent cx="5760720" cy="417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80B2" w14:textId="77777777" w:rsidR="00566094" w:rsidRPr="00C958EE" w:rsidRDefault="00566094" w:rsidP="00C958E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C958EE">
        <w:rPr>
          <w:rStyle w:val="Strong"/>
          <w:b w:val="0"/>
          <w:bCs w:val="0"/>
          <w:color w:val="000000" w:themeColor="text1"/>
          <w:sz w:val="28"/>
          <w:szCs w:val="28"/>
        </w:rPr>
        <w:t>Ubili su Srđana. Jedan od ubica je ubijen tokom rata, a ostali su osuđeni na 28 mjeseci zatvora (2 godine i 6 mjeseci). Niko ne zna da li su ove ubice stvarno proveli ovu sramotu od presude u zatvoru (rat je bio u toku).</w:t>
      </w:r>
    </w:p>
    <w:p w14:paraId="07460828" w14:textId="77777777" w:rsidR="00566094" w:rsidRPr="00C958EE" w:rsidRDefault="00566094" w:rsidP="00C958E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C958EE">
        <w:rPr>
          <w:rStyle w:val="Strong"/>
          <w:b w:val="0"/>
          <w:bCs w:val="0"/>
          <w:color w:val="000000" w:themeColor="text1"/>
          <w:sz w:val="28"/>
          <w:szCs w:val="28"/>
        </w:rPr>
        <w:lastRenderedPageBreak/>
        <w:t>Alen Glavović danas živi u Švedskoj, oženjen je i otac dvoje djece. Svake godine dolazi u Trebinje, posjeti Srđanov grob i njegovog oca. On se nada da će njegova djeca biti kao Srđan.</w:t>
      </w:r>
    </w:p>
    <w:p w14:paraId="24B391B1" w14:textId="70576168" w:rsidR="00566094" w:rsidRPr="00C958EE" w:rsidRDefault="00566094" w:rsidP="00C958E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C958EE">
        <w:rPr>
          <w:rStyle w:val="Strong"/>
          <w:b w:val="0"/>
          <w:bCs w:val="0"/>
          <w:color w:val="000000" w:themeColor="text1"/>
          <w:sz w:val="28"/>
          <w:szCs w:val="28"/>
        </w:rPr>
        <w:t>Poslije smrti Srđan je posthumno nagra</w:t>
      </w:r>
      <w:r w:rsidR="00213794">
        <w:rPr>
          <w:rStyle w:val="Strong"/>
          <w:b w:val="0"/>
          <w:bCs w:val="0"/>
          <w:color w:val="000000" w:themeColor="text1"/>
          <w:sz w:val="28"/>
          <w:szCs w:val="28"/>
        </w:rPr>
        <w:t>đ</w:t>
      </w:r>
      <w:r w:rsidRPr="00C958EE">
        <w:rPr>
          <w:rStyle w:val="Strong"/>
          <w:b w:val="0"/>
          <w:bCs w:val="0"/>
          <w:color w:val="000000" w:themeColor="text1"/>
          <w:sz w:val="28"/>
          <w:szCs w:val="28"/>
        </w:rPr>
        <w:t>en Plaketom Helsinškog komiteta u BiH i ima ulicu koja nosi svoje ime u Sarajevu, Bih. Također, ulice sa njegovim imenom su u Beogradu, Pančevu i jedan pasaž u Novom Sadu, Srbija, kao i ulica u Podgorici, Crna Gora</w:t>
      </w:r>
      <w:r w:rsidR="00213794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60820894" w14:textId="41B0E1F3" w:rsidR="00566094" w:rsidRDefault="00566094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Srđan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Aleksić je također posthumno nagra</w:t>
      </w:r>
      <w:r w:rsidR="0021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s-Latn-BA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 sa medaljom za hrabrost „Miloš</w:t>
      </w:r>
      <w:r w:rsidRPr="0043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Obilić“</w:t>
      </w:r>
      <w:r w:rsidRPr="00430350">
        <w:rPr>
          <w:rStyle w:val="FootnoteReferen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Pr="0043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koja je predata njegovom ocu Radetu od strane Predsjednika Srbije, gosp. Borisa Tadića, 2012.g.</w:t>
      </w:r>
    </w:p>
    <w:p w14:paraId="52F579E3" w14:textId="77777777" w:rsidR="00C958EE" w:rsidRDefault="00C958EE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900721" w14:textId="2E51EAFC" w:rsidR="00566094" w:rsidRDefault="00566094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Također, postoji novinarska nagrada koja nosi ime „Srđan Aleksić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7B08025" w14:textId="77777777" w:rsidR="00C958EE" w:rsidRDefault="00C958EE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6E765F" w14:textId="77777777" w:rsidR="00566094" w:rsidRDefault="00566094" w:rsidP="005660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91BC4AB" wp14:editId="6954C8C8">
            <wp:extent cx="5267325" cy="3590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036" cy="35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</w:p>
    <w:p w14:paraId="07BFFE3F" w14:textId="6C700BFA" w:rsidR="00566094" w:rsidRDefault="00566094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Priča o Srđanu Aleksić</w:t>
      </w:r>
      <w:r w:rsidR="00C9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s-Latn-BA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treba da bude dio školskog sistema u osnovnim školama u Bosni i Hercegovini.</w:t>
      </w:r>
    </w:p>
    <w:p w14:paraId="218872A7" w14:textId="77777777" w:rsidR="00C958EE" w:rsidRDefault="00C958EE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89615E" w14:textId="0AA33BD3" w:rsidR="00566094" w:rsidRDefault="00566094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Zašto?</w:t>
      </w:r>
    </w:p>
    <w:p w14:paraId="333AC83F" w14:textId="77777777" w:rsidR="00C958EE" w:rsidRDefault="00C958EE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6952FB" w14:textId="7120F45F" w:rsidR="00566094" w:rsidRDefault="00566094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Kako bi se predstavila osoba. Heroj Srđan koji je dao život za svog prijatelja Alena, zaštitivši ga kao ljudsko biće, unutar solidarnosti promišljanja i izvršenja njegovog ljudskog zadatka. Da pomogne drugog i drugačijeg, iako je i on bio samo čovjek kao što je i on bio.</w:t>
      </w:r>
    </w:p>
    <w:p w14:paraId="184BD866" w14:textId="30B98C82" w:rsidR="00C958EE" w:rsidRDefault="00C958EE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59502DB1" w14:textId="5FCB5A25" w:rsidR="00C958EE" w:rsidRPr="00C958EE" w:rsidRDefault="00C958EE" w:rsidP="005660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s-Latn-B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s-Latn-BA"/>
        </w:rPr>
        <w:t>--------------</w:t>
      </w:r>
    </w:p>
    <w:p w14:paraId="33A1162A" w14:textId="77777777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45DC1ED3" w14:textId="174E2AB1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Autor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priče</w:t>
      </w:r>
      <w:proofErr w:type="spellEnd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solidarnosti</w:t>
      </w:r>
      <w:proofErr w:type="spellEnd"/>
    </w:p>
    <w:p w14:paraId="2CC87556" w14:textId="77777777" w:rsidR="00C958EE" w:rsidRP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8976F21" w14:textId="77777777" w:rsidR="00566094" w:rsidRPr="00C958EE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Prof. Sabahudin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Hadžialić</w:t>
      </w:r>
      <w:proofErr w:type="spellEnd"/>
    </w:p>
    <w:p w14:paraId="548EFCBC" w14:textId="77777777" w:rsidR="00566094" w:rsidRPr="00C958EE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Assoc. Prof. Dr. &amp; Dr. Honoris Causa</w:t>
      </w:r>
    </w:p>
    <w:p w14:paraId="0C829789" w14:textId="214A1E17" w:rsidR="00566094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01.8.2019</w:t>
      </w:r>
    </w:p>
    <w:p w14:paraId="33711486" w14:textId="77777777" w:rsidR="00C958EE" w:rsidRPr="00C958EE" w:rsidRDefault="00C958EE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8FC1114" w14:textId="77777777" w:rsidR="00566094" w:rsidRPr="00C958EE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Preveo</w:t>
      </w:r>
      <w:proofErr w:type="spellEnd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engleskog</w:t>
      </w:r>
      <w:proofErr w:type="spellEnd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jezika</w:t>
      </w:r>
      <w:proofErr w:type="spellEnd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5.8. – 10.8. 2019.g. – Sabahudin </w:t>
      </w:r>
      <w:proofErr w:type="spellStart"/>
      <w:r w:rsidRPr="00C95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Hadžialić</w:t>
      </w:r>
      <w:proofErr w:type="spellEnd"/>
    </w:p>
    <w:p w14:paraId="4927E97B" w14:textId="77777777" w:rsidR="00566094" w:rsidRPr="00C958EE" w:rsidRDefault="00566094" w:rsidP="005660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4F020A4" w14:textId="349A2587" w:rsidR="00D96D53" w:rsidRPr="00C958EE" w:rsidRDefault="00D96D53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D96D53" w:rsidRPr="00C958EE" w:rsidSect="005F27BB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5DA1" w14:textId="77777777" w:rsidR="00D87F4B" w:rsidRDefault="00D87F4B" w:rsidP="00D96D53">
      <w:pPr>
        <w:rPr>
          <w:rFonts w:hint="eastAsia"/>
        </w:rPr>
      </w:pPr>
      <w:r>
        <w:separator/>
      </w:r>
    </w:p>
  </w:endnote>
  <w:endnote w:type="continuationSeparator" w:id="0">
    <w:p w14:paraId="3E394142" w14:textId="77777777" w:rsidR="00D87F4B" w:rsidRDefault="00D87F4B" w:rsidP="00D96D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C1DB" w14:textId="77777777" w:rsidR="00D87F4B" w:rsidRDefault="00D87F4B" w:rsidP="00D96D53">
      <w:pPr>
        <w:rPr>
          <w:rFonts w:hint="eastAsia"/>
        </w:rPr>
      </w:pPr>
      <w:r w:rsidRPr="00D96D53">
        <w:rPr>
          <w:color w:val="000000"/>
        </w:rPr>
        <w:separator/>
      </w:r>
    </w:p>
  </w:footnote>
  <w:footnote w:type="continuationSeparator" w:id="0">
    <w:p w14:paraId="65D0666B" w14:textId="77777777" w:rsidR="00D87F4B" w:rsidRDefault="00D87F4B" w:rsidP="00D96D53">
      <w:pPr>
        <w:rPr>
          <w:rFonts w:hint="eastAsia"/>
        </w:rPr>
      </w:pPr>
      <w:r>
        <w:continuationSeparator/>
      </w:r>
    </w:p>
  </w:footnote>
  <w:footnote w:id="1">
    <w:p w14:paraId="74A799BD" w14:textId="77777777" w:rsidR="00566094" w:rsidRPr="00157F85" w:rsidRDefault="00566094" w:rsidP="00566094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7F85">
        <w:rPr>
          <w:rFonts w:ascii="Times New Roman" w:hAnsi="Times New Roman" w:cs="Times New Roman"/>
          <w:sz w:val="24"/>
          <w:szCs w:val="24"/>
          <w:lang w:val="bs-Latn-BA"/>
        </w:rPr>
        <w:t xml:space="preserve">Al Jazeera Balkans: </w:t>
      </w:r>
      <w:hyperlink r:id="rId1" w:history="1">
        <w:r w:rsidRPr="00157F85">
          <w:rPr>
            <w:rStyle w:val="Hyperlink"/>
            <w:rFonts w:ascii="Times New Roman" w:hAnsi="Times New Roman" w:cs="Times New Roman"/>
            <w:sz w:val="24"/>
            <w:szCs w:val="24"/>
          </w:rPr>
          <w:t>http://balkans.aljazeera.net/vijesti/srdan-aleksic-prica-koja-je-oplemenila-mnoge-duse</w:t>
        </w:r>
      </w:hyperlink>
      <w:r>
        <w:t xml:space="preserve"> </w:t>
      </w:r>
    </w:p>
  </w:footnote>
  <w:footnote w:id="2">
    <w:p w14:paraId="5CC1D5E1" w14:textId="77777777" w:rsidR="00566094" w:rsidRPr="006E6219" w:rsidRDefault="00566094" w:rsidP="00566094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6E6219">
        <w:rPr>
          <w:rFonts w:ascii="Times New Roman" w:hAnsi="Times New Roman" w:cs="Times New Roman"/>
          <w:sz w:val="24"/>
          <w:szCs w:val="24"/>
          <w:lang w:val="bs-Latn-BA"/>
        </w:rPr>
        <w:t>Deta</w:t>
      </w:r>
      <w:r>
        <w:rPr>
          <w:rFonts w:ascii="Times New Roman" w:hAnsi="Times New Roman" w:cs="Times New Roman"/>
          <w:sz w:val="24"/>
          <w:szCs w:val="24"/>
          <w:lang w:val="bs-Latn-BA"/>
        </w:rPr>
        <w:t>lji</w:t>
      </w:r>
      <w:r w:rsidRPr="006E6219">
        <w:rPr>
          <w:rFonts w:ascii="Times New Roman" w:hAnsi="Times New Roman" w:cs="Times New Roman"/>
          <w:sz w:val="24"/>
          <w:szCs w:val="24"/>
          <w:lang w:val="bs-Latn-BA"/>
        </w:rPr>
        <w:t xml:space="preserve"> – tr</w:t>
      </w:r>
      <w:r>
        <w:rPr>
          <w:rFonts w:ascii="Times New Roman" w:hAnsi="Times New Roman" w:cs="Times New Roman"/>
          <w:sz w:val="24"/>
          <w:szCs w:val="24"/>
          <w:lang w:val="bs-Latn-BA"/>
        </w:rPr>
        <w:t>ej</w:t>
      </w:r>
      <w:r w:rsidRPr="006E6219">
        <w:rPr>
          <w:rFonts w:ascii="Times New Roman" w:hAnsi="Times New Roman" w:cs="Times New Roman"/>
          <w:sz w:val="24"/>
          <w:szCs w:val="24"/>
          <w:lang w:val="bs-Latn-BA"/>
        </w:rPr>
        <w:t xml:space="preserve">ler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filma </w:t>
      </w:r>
      <w:r w:rsidRPr="006E6219">
        <w:rPr>
          <w:rFonts w:ascii="Times New Roman" w:hAnsi="Times New Roman" w:cs="Times New Roman"/>
          <w:sz w:val="24"/>
          <w:szCs w:val="24"/>
          <w:lang w:val="bs-Latn-BA"/>
        </w:rPr>
        <w:t xml:space="preserve">Krugovi: </w:t>
      </w:r>
      <w:hyperlink r:id="rId2" w:history="1">
        <w:r w:rsidRPr="006E6219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https://www.youtube.com/watch?v=TgaE7y8QjT0</w:t>
        </w:r>
      </w:hyperlink>
      <w:r>
        <w:rPr>
          <w:lang w:val="bs-Latn-BA"/>
        </w:rPr>
        <w:t xml:space="preserve"> </w:t>
      </w:r>
    </w:p>
  </w:footnote>
  <w:footnote w:id="3">
    <w:p w14:paraId="1336FA13" w14:textId="77777777" w:rsidR="00566094" w:rsidRPr="00CA2267" w:rsidRDefault="00566094" w:rsidP="00566094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A2267">
        <w:rPr>
          <w:rFonts w:ascii="Times New Roman" w:hAnsi="Times New Roman" w:cs="Times New Roman"/>
          <w:sz w:val="24"/>
          <w:szCs w:val="24"/>
          <w:lang w:val="bs-Latn-BA"/>
        </w:rPr>
        <w:t xml:space="preserve">„Balija“ </w:t>
      </w:r>
      <w:r>
        <w:rPr>
          <w:rFonts w:ascii="Times New Roman" w:hAnsi="Times New Roman" w:cs="Times New Roman"/>
          <w:sz w:val="24"/>
          <w:szCs w:val="24"/>
          <w:lang w:val="bs-Latn-BA"/>
        </w:rPr>
        <w:t>je uvredljiva riječ za Muslimana, i vrijeđa osobu kojoj se uputi.</w:t>
      </w:r>
    </w:p>
  </w:footnote>
  <w:footnote w:id="4">
    <w:p w14:paraId="3F245C81" w14:textId="77777777" w:rsidR="00566094" w:rsidRPr="00CA2267" w:rsidRDefault="00566094" w:rsidP="00566094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A2267">
        <w:rPr>
          <w:rFonts w:ascii="Times New Roman" w:hAnsi="Times New Roman" w:cs="Times New Roman"/>
          <w:sz w:val="24"/>
          <w:szCs w:val="24"/>
          <w:lang w:val="bs-Latn-BA"/>
        </w:rPr>
        <w:t xml:space="preserve">Info_ IMBD_movie: </w:t>
      </w:r>
      <w:hyperlink r:id="rId3" w:history="1">
        <w:r w:rsidRPr="00CA2267">
          <w:rPr>
            <w:rStyle w:val="Hyperlink"/>
            <w:rFonts w:ascii="Times New Roman" w:hAnsi="Times New Roman" w:cs="Times New Roman"/>
            <w:sz w:val="24"/>
            <w:szCs w:val="24"/>
          </w:rPr>
          <w:t>https://www.imdb.com/title/tt1839522/</w:t>
        </w:r>
      </w:hyperlink>
      <w:r>
        <w:t xml:space="preserve"> </w:t>
      </w:r>
    </w:p>
  </w:footnote>
  <w:footnote w:id="5">
    <w:p w14:paraId="70FDA424" w14:textId="77777777" w:rsidR="00566094" w:rsidRPr="00430350" w:rsidRDefault="00566094" w:rsidP="00566094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430350">
        <w:rPr>
          <w:rFonts w:ascii="Times New Roman" w:hAnsi="Times New Roman" w:cs="Times New Roman"/>
          <w:sz w:val="24"/>
          <w:szCs w:val="24"/>
          <w:lang w:val="bs-Latn-BA"/>
        </w:rPr>
        <w:t xml:space="preserve">Info – details: </w:t>
      </w:r>
      <w:hyperlink r:id="rId4" w:history="1">
        <w:r w:rsidRPr="0043035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https://www.youtube.com/watch?v=rnl53Ch3ptA</w:t>
        </w:r>
      </w:hyperlink>
    </w:p>
  </w:footnote>
  <w:footnote w:id="6">
    <w:p w14:paraId="4D8EECC4" w14:textId="77777777" w:rsidR="00566094" w:rsidRPr="0054457B" w:rsidRDefault="00566094" w:rsidP="00566094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  <w:r w:rsidRPr="0054457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4457B">
        <w:rPr>
          <w:rFonts w:ascii="Times New Roman" w:hAnsi="Times New Roman" w:cs="Times New Roman"/>
          <w:sz w:val="24"/>
          <w:szCs w:val="24"/>
        </w:rPr>
        <w:t xml:space="preserve"> </w:t>
      </w:r>
      <w:r w:rsidRPr="0054457B">
        <w:rPr>
          <w:rFonts w:ascii="Times New Roman" w:hAnsi="Times New Roman" w:cs="Times New Roman"/>
          <w:sz w:val="24"/>
          <w:szCs w:val="24"/>
          <w:lang w:val="bs-Latn-BA"/>
        </w:rPr>
        <w:t xml:space="preserve">Info-details: </w:t>
      </w:r>
      <w:hyperlink r:id="rId5" w:history="1">
        <w:r w:rsidRPr="0054457B">
          <w:rPr>
            <w:rStyle w:val="Hyperlink"/>
            <w:rFonts w:ascii="Times New Roman" w:hAnsi="Times New Roman" w:cs="Times New Roman"/>
            <w:sz w:val="24"/>
            <w:szCs w:val="24"/>
          </w:rPr>
          <w:t>http://hcabl.org/novinarska-nagrada-srdan-aleksic/</w:t>
        </w:r>
      </w:hyperlink>
      <w:r w:rsidRPr="0054457B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7">
    <w:p w14:paraId="7F1E066C" w14:textId="77777777" w:rsidR="00566094" w:rsidRPr="00BA2C2F" w:rsidRDefault="00566094" w:rsidP="00566094">
      <w:pPr>
        <w:pStyle w:val="FootnoteText"/>
        <w:rPr>
          <w:rFonts w:hint="eastAsia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BA2C2F">
        <w:rPr>
          <w:rFonts w:ascii="Times New Roman" w:hAnsi="Times New Roman" w:cs="Times New Roman"/>
          <w:sz w:val="24"/>
          <w:szCs w:val="24"/>
        </w:rPr>
        <w:t xml:space="preserve">Competition for the journalist prize „Srđan Aleksić“: </w:t>
      </w:r>
      <w:hyperlink r:id="rId6" w:history="1">
        <w:r w:rsidRPr="00BA2C2F">
          <w:rPr>
            <w:rStyle w:val="Hyperlink"/>
            <w:rFonts w:ascii="Times New Roman" w:hAnsi="Times New Roman" w:cs="Times New Roman"/>
            <w:sz w:val="24"/>
            <w:szCs w:val="24"/>
          </w:rPr>
          <w:t>http://efm.ba/2019/05/07/konkurs-za-novinarsku-nagradu-srdjan-aleksic/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CB6" w14:textId="77777777" w:rsidR="008936BD" w:rsidRPr="008936BD" w:rsidRDefault="008936BD">
    <w:pPr>
      <w:pStyle w:val="Header"/>
      <w:rPr>
        <w:rFonts w:cs="Arial" w:hint="eastAsia"/>
        <w:noProof/>
        <w:szCs w:val="24"/>
        <w:lang w:val="en-US" w:eastAsia="el-GR" w:bidi="ar-SA"/>
      </w:rPr>
    </w:pPr>
    <w:r>
      <w:rPr>
        <w:lang w:val="en-US"/>
      </w:rPr>
      <w:t xml:space="preserve">  </w:t>
    </w:r>
    <w:r w:rsidRPr="008936BD">
      <w:rPr>
        <w:rFonts w:cs="Arial"/>
        <w:noProof/>
        <w:szCs w:val="24"/>
        <w:lang w:eastAsia="el-GR" w:bidi="ar-SA"/>
      </w:rPr>
      <w:t xml:space="preserve"> </w:t>
    </w:r>
    <w:r>
      <w:rPr>
        <w:rFonts w:cs="Arial"/>
        <w:noProof/>
        <w:szCs w:val="24"/>
        <w:lang w:val="en-US" w:eastAsia="el-GR" w:bidi="ar-SA"/>
      </w:rPr>
      <w:t xml:space="preserve">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1B0FD4E8" wp14:editId="496796E1">
          <wp:extent cx="1248290" cy="715992"/>
          <wp:effectExtent l="19050" t="0" r="9010" b="0"/>
          <wp:docPr id="14" name="Εικόνα 2" descr="ÎÏÎ¿ÏÎ­Î»ÎµÏÎ¼Î± ÎµÎ¹ÎºÏÎ½Î±Ï Î³Î¹Î± incl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ÎÏÎ¿ÏÎ­Î»ÎµÏÎ¼Î± ÎµÎ¹ÎºÏÎ½Î±Ï Î³Î¹Î± inclu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15" cy="7245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</w:t>
    </w:r>
    <w:r w:rsidRPr="008936BD">
      <w:rPr>
        <w:rFonts w:cs="Arial"/>
        <w:noProof/>
        <w:szCs w:val="24"/>
        <w:lang w:eastAsia="el-GR" w:bidi="ar-SA"/>
      </w:rPr>
      <w:drawing>
        <wp:inline distT="0" distB="0" distL="0" distR="0" wp14:anchorId="26142456" wp14:editId="6DC2AE9D">
          <wp:extent cx="2104325" cy="715992"/>
          <wp:effectExtent l="19050" t="0" r="0" b="0"/>
          <wp:docPr id="11" name="1 - Εικόνα" descr="ΠΡΟΣΚΛΗΣΗ ΔΗΜΙΟΥΡΓΩ -ΠΑΡΟΥΣΙΑΣΗ ΑΠΟΤΕΛΕΣΜΑΤΩΝ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ΡΟΣΚΛΗΣΗ ΔΗΜΙΟΥΡΓΩ -ΠΑΡΟΥΣΙΑΣΗ ΑΠΟΤΕΛΕΣΜΑΤΩΝ_page-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042" cy="72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60B19FCA" wp14:editId="194BF1CF">
          <wp:extent cx="1576837" cy="655607"/>
          <wp:effectExtent l="19050" t="0" r="4313" b="0"/>
          <wp:docPr id="1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081" cy="65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40BAD8A" w14:textId="77777777" w:rsidR="008936BD" w:rsidRPr="008936BD" w:rsidRDefault="008936BD">
    <w:pPr>
      <w:pStyle w:val="Header"/>
      <w:rPr>
        <w:rFonts w:hint="eastAsia"/>
        <w:lang w:val="en-US"/>
      </w:rPr>
    </w:pPr>
  </w:p>
  <w:p w14:paraId="4F0D3C2E" w14:textId="77777777" w:rsidR="008936BD" w:rsidRDefault="008936BD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3"/>
    <w:rsid w:val="00031D0B"/>
    <w:rsid w:val="00032EBB"/>
    <w:rsid w:val="001527A1"/>
    <w:rsid w:val="00213794"/>
    <w:rsid w:val="003C7116"/>
    <w:rsid w:val="00402B6F"/>
    <w:rsid w:val="004520A0"/>
    <w:rsid w:val="004857E5"/>
    <w:rsid w:val="00566094"/>
    <w:rsid w:val="005D74DF"/>
    <w:rsid w:val="005F27BB"/>
    <w:rsid w:val="00853A05"/>
    <w:rsid w:val="008936BD"/>
    <w:rsid w:val="00924F23"/>
    <w:rsid w:val="00970119"/>
    <w:rsid w:val="009D4A0B"/>
    <w:rsid w:val="009E2792"/>
    <w:rsid w:val="00AC69E5"/>
    <w:rsid w:val="00B22C68"/>
    <w:rsid w:val="00C958EE"/>
    <w:rsid w:val="00CF3289"/>
    <w:rsid w:val="00D87F4B"/>
    <w:rsid w:val="00D96D53"/>
    <w:rsid w:val="00E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0641"/>
  <w15:docId w15:val="{26AD5876-4033-4FDE-8A41-324DB65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6BD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D53"/>
  </w:style>
  <w:style w:type="paragraph" w:customStyle="1" w:styleId="Heading">
    <w:name w:val="Heading"/>
    <w:basedOn w:val="Standard"/>
    <w:next w:val="Textbody"/>
    <w:rsid w:val="00D96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6D53"/>
    <w:pPr>
      <w:spacing w:after="140" w:line="276" w:lineRule="auto"/>
    </w:pPr>
  </w:style>
  <w:style w:type="paragraph" w:styleId="List">
    <w:name w:val="List"/>
    <w:basedOn w:val="Textbody"/>
    <w:rsid w:val="00D96D53"/>
  </w:style>
  <w:style w:type="paragraph" w:customStyle="1" w:styleId="Caption1">
    <w:name w:val="Caption1"/>
    <w:basedOn w:val="Standard"/>
    <w:rsid w:val="00D96D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D53"/>
    <w:pPr>
      <w:suppressLineNumbers/>
    </w:pPr>
  </w:style>
  <w:style w:type="paragraph" w:customStyle="1" w:styleId="PreformattedText">
    <w:name w:val="Preformatted Text"/>
    <w:basedOn w:val="Standard"/>
    <w:rsid w:val="00D96D53"/>
    <w:rPr>
      <w:rFonts w:ascii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rsid w:val="00D96D53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96D53"/>
  </w:style>
  <w:style w:type="character" w:customStyle="1" w:styleId="Footnoteanchor">
    <w:name w:val="Footnote anchor"/>
    <w:rsid w:val="00D96D53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A0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0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53A0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3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3A0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936BD"/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customStyle="1" w:styleId="qu">
    <w:name w:val="qu"/>
    <w:basedOn w:val="DefaultParagraphFont"/>
    <w:rsid w:val="008936BD"/>
  </w:style>
  <w:style w:type="character" w:customStyle="1" w:styleId="gd">
    <w:name w:val="gd"/>
    <w:basedOn w:val="DefaultParagraphFont"/>
    <w:rsid w:val="008936BD"/>
  </w:style>
  <w:style w:type="paragraph" w:styleId="BalloonText">
    <w:name w:val="Balloon Text"/>
    <w:basedOn w:val="Normal"/>
    <w:link w:val="BalloonTextChar"/>
    <w:uiPriority w:val="99"/>
    <w:semiHidden/>
    <w:unhideWhenUsed/>
    <w:rsid w:val="008936B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BD"/>
    <w:rPr>
      <w:rFonts w:ascii="Tahoma" w:hAnsi="Tahoma" w:cs="Mangal"/>
      <w:sz w:val="16"/>
      <w:szCs w:val="14"/>
    </w:rPr>
  </w:style>
  <w:style w:type="character" w:customStyle="1" w:styleId="g3">
    <w:name w:val="g3"/>
    <w:basedOn w:val="DefaultParagraphFont"/>
    <w:rsid w:val="008936BD"/>
  </w:style>
  <w:style w:type="character" w:customStyle="1" w:styleId="hb">
    <w:name w:val="hb"/>
    <w:basedOn w:val="DefaultParagraphFont"/>
    <w:rsid w:val="008936BD"/>
  </w:style>
  <w:style w:type="character" w:customStyle="1" w:styleId="g2">
    <w:name w:val="g2"/>
    <w:basedOn w:val="DefaultParagraphFont"/>
    <w:rsid w:val="008936BD"/>
  </w:style>
  <w:style w:type="character" w:styleId="Hyperlink">
    <w:name w:val="Hyperlink"/>
    <w:basedOn w:val="DefaultParagraphFont"/>
    <w:uiPriority w:val="99"/>
    <w:unhideWhenUsed/>
    <w:rsid w:val="008936BD"/>
    <w:rPr>
      <w:color w:val="0000FF"/>
      <w:u w:val="single"/>
    </w:rPr>
  </w:style>
  <w:style w:type="character" w:customStyle="1" w:styleId="hoenzb">
    <w:name w:val="hoenzb"/>
    <w:basedOn w:val="DefaultParagraphFont"/>
    <w:rsid w:val="008936BD"/>
  </w:style>
  <w:style w:type="paragraph" w:styleId="Header">
    <w:name w:val="header"/>
    <w:basedOn w:val="Normal"/>
    <w:link w:val="HeaderChar"/>
    <w:uiPriority w:val="99"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36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6BD"/>
    <w:rPr>
      <w:rFonts w:cs="Mangal"/>
      <w:szCs w:val="21"/>
    </w:rPr>
  </w:style>
  <w:style w:type="table" w:styleId="TableGrid">
    <w:name w:val="Table Grid"/>
    <w:basedOn w:val="TableNormal"/>
    <w:uiPriority w:val="59"/>
    <w:rsid w:val="0015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60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0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50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3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9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8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65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mdb.com/title/tt1839522/" TargetMode="External"/><Relationship Id="rId2" Type="http://schemas.openxmlformats.org/officeDocument/2006/relationships/hyperlink" Target="https://www.youtube.com/watch?v=TgaE7y8QjT0" TargetMode="External"/><Relationship Id="rId1" Type="http://schemas.openxmlformats.org/officeDocument/2006/relationships/hyperlink" Target="http://balkans.aljazeera.net/vijesti/srdan-aleksic-prica-koja-je-oplemenila-mnoge-duse" TargetMode="External"/><Relationship Id="rId6" Type="http://schemas.openxmlformats.org/officeDocument/2006/relationships/hyperlink" Target="http://efm.ba/2019/05/07/konkurs-za-novinarsku-nagradu-srdjan-aleksic/" TargetMode="External"/><Relationship Id="rId5" Type="http://schemas.openxmlformats.org/officeDocument/2006/relationships/hyperlink" Target="http://hcabl.org/novinarska-nagrada-srdan-aleksic/" TargetMode="External"/><Relationship Id="rId4" Type="http://schemas.openxmlformats.org/officeDocument/2006/relationships/hyperlink" Target="https://www.youtube.com/watch?v=rnl53Ch3p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F60C-4FC6-4BB8-8246-76798BB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Amer Ćosić</cp:lastModifiedBy>
  <cp:revision>4</cp:revision>
  <cp:lastPrinted>2019-09-01T14:40:00Z</cp:lastPrinted>
  <dcterms:created xsi:type="dcterms:W3CDTF">2019-09-01T14:43:00Z</dcterms:created>
  <dcterms:modified xsi:type="dcterms:W3CDTF">2019-09-01T15:06:00Z</dcterms:modified>
</cp:coreProperties>
</file>